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F82A2" w14:textId="080D6E93" w:rsidR="00277883" w:rsidRDefault="00FC43A9" w:rsidP="001962E1">
      <w:pPr>
        <w:jc w:val="center"/>
        <w:rPr>
          <w:rFonts w:ascii="Times New Roman" w:hAnsi="Times New Roman" w:cs="Times New Roman"/>
          <w:sz w:val="32"/>
          <w:szCs w:val="32"/>
          <w:lang w:val="fr-CH"/>
        </w:rPr>
      </w:pPr>
      <w:r>
        <w:rPr>
          <w:rFonts w:ascii="Times New Roman" w:hAnsi="Times New Roman" w:cs="Times New Roman"/>
          <w:b/>
          <w:noProof/>
        </w:rPr>
        <w:drawing>
          <wp:anchor distT="0" distB="0" distL="114300" distR="114300" simplePos="0" relativeHeight="251659264" behindDoc="0" locked="0" layoutInCell="1" allowOverlap="1" wp14:anchorId="5165E2C1" wp14:editId="22375E92">
            <wp:simplePos x="0" y="0"/>
            <wp:positionH relativeFrom="column">
              <wp:posOffset>3947854</wp:posOffset>
            </wp:positionH>
            <wp:positionV relativeFrom="paragraph">
              <wp:posOffset>-211056</wp:posOffset>
            </wp:positionV>
            <wp:extent cx="1916986" cy="591665"/>
            <wp:effectExtent l="0" t="0" r="0" b="0"/>
            <wp:wrapNone/>
            <wp:docPr id="1" name="Picture 1" descr="../../../../../../../Desktop/pictures%20for%20prezi/SN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ictures%20for%20prezi/SN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6986" cy="59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3A9">
        <w:rPr>
          <w:rFonts w:ascii="Times New Roman" w:hAnsi="Times New Roman" w:cs="Times New Roman"/>
          <w:noProof/>
          <w:sz w:val="32"/>
          <w:szCs w:val="32"/>
        </w:rPr>
        <w:drawing>
          <wp:anchor distT="0" distB="0" distL="114300" distR="114300" simplePos="0" relativeHeight="251658240" behindDoc="0" locked="0" layoutInCell="1" allowOverlap="1" wp14:anchorId="7F71451F" wp14:editId="200A9795">
            <wp:simplePos x="0" y="0"/>
            <wp:positionH relativeFrom="column">
              <wp:posOffset>-48836</wp:posOffset>
            </wp:positionH>
            <wp:positionV relativeFrom="paragraph">
              <wp:posOffset>-211617</wp:posOffset>
            </wp:positionV>
            <wp:extent cx="1843021" cy="6660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43021" cy="666042"/>
                    </a:xfrm>
                    <a:prstGeom prst="rect">
                      <a:avLst/>
                    </a:prstGeom>
                  </pic:spPr>
                </pic:pic>
              </a:graphicData>
            </a:graphic>
            <wp14:sizeRelH relativeFrom="page">
              <wp14:pctWidth>0</wp14:pctWidth>
            </wp14:sizeRelH>
            <wp14:sizeRelV relativeFrom="page">
              <wp14:pctHeight>0</wp14:pctHeight>
            </wp14:sizeRelV>
          </wp:anchor>
        </w:drawing>
      </w:r>
      <w:r w:rsidR="001962E1">
        <w:rPr>
          <w:rFonts w:ascii="Times New Roman" w:hAnsi="Times New Roman" w:cs="Times New Roman"/>
          <w:sz w:val="32"/>
          <w:szCs w:val="32"/>
          <w:lang w:val="fr-CH"/>
        </w:rPr>
        <w:t>Münich, 8-9.11.2016</w:t>
      </w:r>
    </w:p>
    <w:p w14:paraId="31A38028" w14:textId="097FD4A5" w:rsidR="00277883" w:rsidRDefault="00277883" w:rsidP="00A01C4A">
      <w:pPr>
        <w:jc w:val="center"/>
        <w:rPr>
          <w:rFonts w:ascii="Times New Roman" w:hAnsi="Times New Roman" w:cs="Times New Roman"/>
          <w:sz w:val="32"/>
          <w:szCs w:val="32"/>
          <w:lang w:val="fr-CH"/>
        </w:rPr>
      </w:pPr>
    </w:p>
    <w:p w14:paraId="68784962" w14:textId="03953596" w:rsidR="00277883" w:rsidRDefault="00277883" w:rsidP="00A01C4A">
      <w:pPr>
        <w:jc w:val="center"/>
        <w:rPr>
          <w:rFonts w:ascii="Times New Roman" w:hAnsi="Times New Roman" w:cs="Times New Roman"/>
          <w:sz w:val="32"/>
          <w:szCs w:val="32"/>
          <w:lang w:val="fr-CH"/>
        </w:rPr>
      </w:pPr>
    </w:p>
    <w:p w14:paraId="1B2285AF" w14:textId="591A9962" w:rsidR="009C3AB0" w:rsidRPr="00A01C4A" w:rsidRDefault="00076EE9" w:rsidP="00A01C4A">
      <w:pPr>
        <w:jc w:val="center"/>
        <w:rPr>
          <w:rFonts w:ascii="Times New Roman" w:hAnsi="Times New Roman" w:cs="Times New Roman"/>
          <w:sz w:val="32"/>
          <w:szCs w:val="32"/>
          <w:lang w:val="fr-CH"/>
        </w:rPr>
      </w:pPr>
      <w:r w:rsidRPr="00A01C4A">
        <w:rPr>
          <w:rFonts w:ascii="Times New Roman" w:hAnsi="Times New Roman" w:cs="Times New Roman"/>
          <w:sz w:val="32"/>
          <w:szCs w:val="32"/>
          <w:lang w:val="fr-CH"/>
        </w:rPr>
        <w:t>Identification, validation and benchmarking of quality Indicators in prehospital advanced airway management.</w:t>
      </w:r>
    </w:p>
    <w:p w14:paraId="166F5C8C" w14:textId="77777777" w:rsidR="00076EE9" w:rsidRPr="00A01C4A" w:rsidRDefault="00076EE9">
      <w:pPr>
        <w:rPr>
          <w:rFonts w:ascii="Times New Roman" w:hAnsi="Times New Roman" w:cs="Times New Roman"/>
          <w:lang w:val="fr-CH"/>
        </w:rPr>
      </w:pPr>
    </w:p>
    <w:p w14:paraId="7B475835" w14:textId="20548817" w:rsidR="00C33F64" w:rsidRDefault="00076EE9" w:rsidP="00C33F64">
      <w:pPr>
        <w:spacing w:line="276" w:lineRule="auto"/>
        <w:rPr>
          <w:rFonts w:ascii="Times New Roman" w:hAnsi="Times New Roman" w:cs="Times New Roman"/>
          <w:lang w:val="fr-CH"/>
        </w:rPr>
      </w:pPr>
      <w:r w:rsidRPr="00A01C4A">
        <w:rPr>
          <w:rFonts w:ascii="Times New Roman" w:hAnsi="Times New Roman" w:cs="Times New Roman"/>
          <w:lang w:val="fr-CH"/>
        </w:rPr>
        <w:t>A. Kottmann</w:t>
      </w:r>
      <w:r w:rsidR="00C33F64" w:rsidRPr="00C33F64">
        <w:rPr>
          <w:rFonts w:ascii="Times New Roman" w:hAnsi="Times New Roman" w:cs="Times New Roman"/>
          <w:vertAlign w:val="superscript"/>
          <w:lang w:val="fr-CH"/>
        </w:rPr>
        <w:t>1,2,3</w:t>
      </w:r>
      <w:r w:rsidRPr="00A01C4A">
        <w:rPr>
          <w:rFonts w:ascii="Times New Roman" w:hAnsi="Times New Roman" w:cs="Times New Roman"/>
          <w:lang w:val="fr-CH"/>
        </w:rPr>
        <w:t>, MD</w:t>
      </w:r>
      <w:r w:rsidR="00A01C4A" w:rsidRPr="00A01C4A">
        <w:rPr>
          <w:rFonts w:ascii="Times New Roman" w:hAnsi="Times New Roman" w:cs="Times New Roman"/>
          <w:lang w:val="fr-CH"/>
        </w:rPr>
        <w:t>, PhD Student</w:t>
      </w:r>
    </w:p>
    <w:p w14:paraId="493E35C2" w14:textId="66710B08" w:rsidR="00076EE9" w:rsidRPr="0014616D" w:rsidRDefault="00C33F64" w:rsidP="0014616D">
      <w:pPr>
        <w:spacing w:line="276" w:lineRule="auto"/>
        <w:rPr>
          <w:rFonts w:ascii="Times New Roman" w:hAnsi="Times New Roman" w:cs="Times New Roman"/>
          <w:lang w:eastAsia="de-DE"/>
        </w:rPr>
      </w:pPr>
      <w:r w:rsidRPr="00C33F64">
        <w:rPr>
          <w:rFonts w:ascii="Times New Roman" w:hAnsi="Times New Roman" w:cs="Times New Roman"/>
          <w:lang w:eastAsia="de-DE"/>
        </w:rPr>
        <w:t>S. Sollid</w:t>
      </w:r>
      <w:r w:rsidRPr="00C33F64">
        <w:rPr>
          <w:rFonts w:ascii="Times New Roman" w:hAnsi="Times New Roman" w:cs="Times New Roman"/>
          <w:vertAlign w:val="superscript"/>
          <w:lang w:eastAsia="de-DE"/>
        </w:rPr>
        <w:t>1</w:t>
      </w:r>
      <w:r>
        <w:rPr>
          <w:rFonts w:ascii="Times New Roman" w:hAnsi="Times New Roman" w:cs="Times New Roman"/>
          <w:lang w:eastAsia="de-DE"/>
        </w:rPr>
        <w:t>, MD, PhD</w:t>
      </w:r>
      <w:r w:rsidRPr="00C33F64">
        <w:rPr>
          <w:rFonts w:ascii="Times New Roman" w:hAnsi="Times New Roman" w:cs="Times New Roman"/>
          <w:lang w:eastAsia="de-DE"/>
        </w:rPr>
        <w:t xml:space="preserve"> / A. Krüger</w:t>
      </w:r>
      <w:r w:rsidRPr="00C33F64">
        <w:rPr>
          <w:rFonts w:ascii="Times New Roman" w:hAnsi="Times New Roman" w:cs="Times New Roman"/>
          <w:vertAlign w:val="superscript"/>
          <w:lang w:eastAsia="de-DE"/>
        </w:rPr>
        <w:t>1</w:t>
      </w:r>
      <w:r>
        <w:rPr>
          <w:rFonts w:ascii="Times New Roman" w:hAnsi="Times New Roman" w:cs="Times New Roman"/>
          <w:lang w:eastAsia="de-DE"/>
        </w:rPr>
        <w:t>, MD, PhD</w:t>
      </w:r>
      <w:r w:rsidRPr="00C33F64">
        <w:rPr>
          <w:rFonts w:ascii="Times New Roman" w:hAnsi="Times New Roman" w:cs="Times New Roman"/>
          <w:lang w:eastAsia="de-DE"/>
        </w:rPr>
        <w:t xml:space="preserve"> / P.N. Carron</w:t>
      </w:r>
      <w:r>
        <w:rPr>
          <w:rFonts w:ascii="Times New Roman" w:hAnsi="Times New Roman" w:cs="Times New Roman"/>
          <w:vertAlign w:val="superscript"/>
          <w:lang w:eastAsia="de-DE"/>
        </w:rPr>
        <w:t>2</w:t>
      </w:r>
      <w:r>
        <w:rPr>
          <w:rFonts w:ascii="Times New Roman" w:hAnsi="Times New Roman" w:cs="Times New Roman"/>
          <w:lang w:eastAsia="de-DE"/>
        </w:rPr>
        <w:t>, MD</w:t>
      </w:r>
    </w:p>
    <w:p w14:paraId="72A13794" w14:textId="77777777" w:rsidR="00076EE9" w:rsidRPr="00A01C4A" w:rsidRDefault="00076EE9" w:rsidP="00076EE9">
      <w:pPr>
        <w:rPr>
          <w:rFonts w:ascii="Times New Roman" w:hAnsi="Times New Roman" w:cs="Times New Roman"/>
          <w:lang w:val="fr-CH"/>
        </w:rPr>
      </w:pPr>
    </w:p>
    <w:p w14:paraId="2DDE1C62" w14:textId="3BC6267A" w:rsidR="00076EE9" w:rsidRPr="00A01C4A" w:rsidRDefault="00076EE9" w:rsidP="00076EE9">
      <w:pPr>
        <w:spacing w:line="276" w:lineRule="auto"/>
        <w:rPr>
          <w:rFonts w:ascii="Times New Roman" w:hAnsi="Times New Roman" w:cs="Times New Roman"/>
          <w:sz w:val="20"/>
          <w:szCs w:val="20"/>
          <w:lang w:eastAsia="de-DE"/>
        </w:rPr>
      </w:pPr>
      <w:r w:rsidRPr="00A01C4A">
        <w:rPr>
          <w:rFonts w:ascii="Times New Roman" w:hAnsi="Times New Roman" w:cs="Times New Roman"/>
          <w:bCs/>
          <w:iCs/>
          <w:sz w:val="20"/>
          <w:szCs w:val="20"/>
          <w:lang w:eastAsia="de-DE"/>
        </w:rPr>
        <w:t>Research and Development Department, Norwegian Air Ambulance Foundation, Drøbak, Norway</w:t>
      </w:r>
    </w:p>
    <w:p w14:paraId="3CF39991" w14:textId="77777777" w:rsidR="00076EE9" w:rsidRPr="00A01C4A" w:rsidRDefault="00076EE9" w:rsidP="00076EE9">
      <w:pPr>
        <w:spacing w:line="276" w:lineRule="auto"/>
        <w:rPr>
          <w:rFonts w:ascii="Times New Roman" w:hAnsi="Times New Roman" w:cs="Times New Roman"/>
          <w:sz w:val="20"/>
          <w:szCs w:val="20"/>
          <w:lang w:eastAsia="de-DE"/>
        </w:rPr>
      </w:pPr>
      <w:r w:rsidRPr="00A01C4A">
        <w:rPr>
          <w:rFonts w:ascii="Times New Roman" w:hAnsi="Times New Roman" w:cs="Times New Roman"/>
          <w:sz w:val="20"/>
          <w:szCs w:val="20"/>
          <w:lang w:eastAsia="de-DE"/>
        </w:rPr>
        <w:t>Department of Emergency Medicine, Lausanne University Hospital (CHUV), Switzerland</w:t>
      </w:r>
    </w:p>
    <w:p w14:paraId="685731D4" w14:textId="77777777" w:rsidR="00076EE9" w:rsidRPr="00A01C4A" w:rsidRDefault="00076EE9" w:rsidP="00076EE9">
      <w:pPr>
        <w:spacing w:line="276" w:lineRule="auto"/>
        <w:rPr>
          <w:rFonts w:ascii="Times New Roman" w:hAnsi="Times New Roman" w:cs="Times New Roman"/>
          <w:sz w:val="20"/>
          <w:szCs w:val="20"/>
          <w:lang w:eastAsia="de-DE"/>
        </w:rPr>
      </w:pPr>
      <w:r w:rsidRPr="00A01C4A">
        <w:rPr>
          <w:rFonts w:ascii="Times New Roman" w:hAnsi="Times New Roman" w:cs="Times New Roman"/>
          <w:sz w:val="20"/>
          <w:szCs w:val="20"/>
          <w:lang w:eastAsia="de-DE"/>
        </w:rPr>
        <w:t>Rega, Swiss Air Ambulance, Zurich, Switzerland</w:t>
      </w:r>
    </w:p>
    <w:p w14:paraId="741F9044" w14:textId="429351DE" w:rsidR="00A01C4A" w:rsidRDefault="00A01C4A" w:rsidP="00A01C4A">
      <w:pPr>
        <w:pBdr>
          <w:bottom w:val="single" w:sz="4" w:space="1" w:color="auto"/>
        </w:pBdr>
        <w:spacing w:line="276" w:lineRule="auto"/>
        <w:rPr>
          <w:rFonts w:ascii="Times New Roman" w:hAnsi="Times New Roman" w:cs="Times New Roman"/>
          <w:sz w:val="20"/>
          <w:szCs w:val="20"/>
          <w:lang w:eastAsia="de-DE"/>
        </w:rPr>
      </w:pPr>
    </w:p>
    <w:p w14:paraId="79EE8360" w14:textId="33AD8D81" w:rsidR="00076EE9" w:rsidRPr="00A01C4A" w:rsidRDefault="00076EE9" w:rsidP="00076EE9">
      <w:pPr>
        <w:rPr>
          <w:rFonts w:ascii="Times New Roman" w:hAnsi="Times New Roman" w:cs="Times New Roman"/>
          <w:lang w:val="fr-CH"/>
        </w:rPr>
      </w:pPr>
    </w:p>
    <w:p w14:paraId="4E32F1AF" w14:textId="77777777" w:rsidR="00076EE9" w:rsidRPr="00A01C4A" w:rsidRDefault="00076EE9" w:rsidP="00076EE9">
      <w:pPr>
        <w:rPr>
          <w:rFonts w:ascii="Times New Roman" w:hAnsi="Times New Roman" w:cs="Times New Roman"/>
          <w:lang w:val="fr-CH"/>
        </w:rPr>
      </w:pPr>
    </w:p>
    <w:p w14:paraId="5AE62698" w14:textId="48692C09" w:rsidR="005B29E3" w:rsidRPr="00655390" w:rsidRDefault="005B29E3" w:rsidP="00976885">
      <w:pPr>
        <w:rPr>
          <w:rFonts w:ascii="Times New Roman" w:hAnsi="Times New Roman" w:cs="Times New Roman"/>
          <w:lang w:val="en-GB"/>
        </w:rPr>
      </w:pPr>
      <w:r w:rsidRPr="00976885">
        <w:rPr>
          <w:rFonts w:ascii="Times New Roman" w:hAnsi="Times New Roman" w:cs="Times New Roman"/>
          <w:lang w:val="en-GB"/>
        </w:rPr>
        <w:t xml:space="preserve">Benchmarking, </w:t>
      </w:r>
      <w:r w:rsidRPr="00976885">
        <w:rPr>
          <w:rFonts w:ascii="Times New Roman" w:hAnsi="Times New Roman" w:cs="Times New Roman"/>
          <w:color w:val="1C1C1C"/>
          <w:lang w:val="en-GB"/>
        </w:rPr>
        <w:t xml:space="preserve">which was developed in the industry to detect the organisations with the best process performance of a given task, allows the measurement of performance using specific indicators that result in a metric of the performance that </w:t>
      </w:r>
      <w:r w:rsidR="0014616D">
        <w:rPr>
          <w:rFonts w:ascii="Times New Roman" w:hAnsi="Times New Roman" w:cs="Times New Roman"/>
          <w:color w:val="1C1C1C"/>
          <w:lang w:val="en-GB"/>
        </w:rPr>
        <w:t>can</w:t>
      </w:r>
      <w:r w:rsidRPr="00976885">
        <w:rPr>
          <w:rFonts w:ascii="Times New Roman" w:hAnsi="Times New Roman" w:cs="Times New Roman"/>
          <w:color w:val="1C1C1C"/>
          <w:lang w:val="en-GB"/>
        </w:rPr>
        <w:t xml:space="preserve"> be compared with others. Better than comparing the results of a specific unit with the mean, which is mostly the case in medical statistics, benchmarking permits to compare </w:t>
      </w:r>
      <w:r w:rsidRPr="00976885">
        <w:rPr>
          <w:rFonts w:ascii="Times New Roman" w:hAnsi="Times New Roman" w:cs="Times New Roman"/>
          <w:lang w:val="en-GB"/>
        </w:rPr>
        <w:t xml:space="preserve">the results of a specific unit with the top </w:t>
      </w:r>
      <w:r w:rsidRPr="00655390">
        <w:rPr>
          <w:rFonts w:ascii="Times New Roman" w:hAnsi="Times New Roman" w:cs="Times New Roman"/>
          <w:lang w:val="en-GB"/>
        </w:rPr>
        <w:t>of the class. It aspires to find a way to improve the process</w:t>
      </w:r>
      <w:r w:rsidRPr="00655390">
        <w:rPr>
          <w:rStyle w:val="CommentReference"/>
          <w:rFonts w:ascii="Times New Roman" w:hAnsi="Times New Roman" w:cs="Times New Roman"/>
          <w:vanish/>
          <w:sz w:val="24"/>
          <w:szCs w:val="24"/>
        </w:rPr>
        <w:commentReference w:id="0"/>
      </w:r>
      <w:r w:rsidRPr="00655390">
        <w:rPr>
          <w:rFonts w:ascii="Times New Roman" w:hAnsi="Times New Roman" w:cs="Times New Roman"/>
          <w:lang w:val="en-GB"/>
        </w:rPr>
        <w:t xml:space="preserve"> by monitoring performance. </w:t>
      </w:r>
    </w:p>
    <w:p w14:paraId="136EB180" w14:textId="7B3189CA" w:rsidR="00A01C4A" w:rsidRPr="00717DB3" w:rsidRDefault="005B29E3" w:rsidP="00976885">
      <w:pPr>
        <w:rPr>
          <w:rFonts w:ascii="Times New Roman" w:hAnsi="Times New Roman" w:cs="Times New Roman"/>
          <w:lang w:val="en-GB"/>
        </w:rPr>
      </w:pPr>
      <w:r w:rsidRPr="00655390">
        <w:rPr>
          <w:rFonts w:ascii="Times New Roman" w:hAnsi="Times New Roman" w:cs="Times New Roman"/>
          <w:lang w:val="en-GB"/>
        </w:rPr>
        <w:t xml:space="preserve">To </w:t>
      </w:r>
      <w:r w:rsidRPr="00717DB3">
        <w:rPr>
          <w:rFonts w:ascii="Times New Roman" w:hAnsi="Times New Roman" w:cs="Times New Roman"/>
          <w:lang w:val="en-GB"/>
        </w:rPr>
        <w:t>assess performance, quality indicators are frequently used, as they allow the quantification of the quality and performance of the provided care to facilitate longitudinal monitoring, as well as cross-sectional comparisons of different systems</w:t>
      </w:r>
      <w:r w:rsidR="00976885" w:rsidRPr="00717DB3">
        <w:rPr>
          <w:rFonts w:ascii="Times New Roman" w:hAnsi="Times New Roman" w:cs="Times New Roman"/>
          <w:lang w:val="en-GB"/>
        </w:rPr>
        <w:t xml:space="preserve">. </w:t>
      </w:r>
    </w:p>
    <w:p w14:paraId="02B880CA" w14:textId="5F208573" w:rsidR="00976885" w:rsidRPr="00717DB3" w:rsidRDefault="00E3703E" w:rsidP="00976885">
      <w:pPr>
        <w:rPr>
          <w:rFonts w:ascii="Times New Roman" w:hAnsi="Times New Roman" w:cs="Times New Roman"/>
          <w:lang w:val="en-GB"/>
        </w:rPr>
      </w:pPr>
      <w:r w:rsidRPr="00717DB3">
        <w:rPr>
          <w:rFonts w:ascii="Times New Roman" w:hAnsi="Times New Roman" w:cs="Times New Roman"/>
          <w:lang w:val="en-GB"/>
        </w:rPr>
        <w:t>Meas</w:t>
      </w:r>
      <w:r w:rsidR="00675E2D" w:rsidRPr="00717DB3">
        <w:rPr>
          <w:rFonts w:ascii="Times New Roman" w:hAnsi="Times New Roman" w:cs="Times New Roman"/>
          <w:lang w:val="en-GB"/>
        </w:rPr>
        <w:t>uring performance and quality is</w:t>
      </w:r>
      <w:r w:rsidRPr="00717DB3">
        <w:rPr>
          <w:rFonts w:ascii="Times New Roman" w:hAnsi="Times New Roman" w:cs="Times New Roman"/>
          <w:lang w:val="en-GB"/>
        </w:rPr>
        <w:t xml:space="preserve"> a rising topic in prehospital critical care</w:t>
      </w:r>
      <w:r w:rsidR="00B2592A">
        <w:rPr>
          <w:rFonts w:ascii="Times New Roman" w:hAnsi="Times New Roman" w:cs="Times New Roman"/>
          <w:lang w:val="en-GB"/>
        </w:rPr>
        <w:t xml:space="preserve">. </w:t>
      </w:r>
      <w:r w:rsidRPr="00717DB3">
        <w:rPr>
          <w:rFonts w:ascii="Times New Roman" w:hAnsi="Times New Roman" w:cs="Times New Roman"/>
          <w:lang w:val="en-GB"/>
        </w:rPr>
        <w:t>In</w:t>
      </w:r>
      <w:r w:rsidR="00976885" w:rsidRPr="00717DB3">
        <w:rPr>
          <w:rFonts w:ascii="Times New Roman" w:hAnsi="Times New Roman" w:cs="Times New Roman"/>
          <w:lang w:val="en-GB"/>
        </w:rPr>
        <w:t xml:space="preserve"> “inhospital” critical care medicine, measuring quality and benchmarking are well developed and have become a permanent and iterative process. </w:t>
      </w:r>
    </w:p>
    <w:p w14:paraId="637714D2" w14:textId="1C0E9B77" w:rsidR="00D36DE3" w:rsidRPr="00717DB3" w:rsidRDefault="00B2592A" w:rsidP="00C87B20">
      <w:pPr>
        <w:rPr>
          <w:rFonts w:ascii="Times New Roman" w:hAnsi="Times New Roman" w:cs="Times New Roman"/>
          <w:lang w:val="en-GB"/>
        </w:rPr>
      </w:pPr>
      <w:r>
        <w:rPr>
          <w:rFonts w:ascii="Times New Roman" w:hAnsi="Times New Roman" w:cs="Times New Roman"/>
          <w:lang w:val="en-GB"/>
        </w:rPr>
        <w:t>Prehospital critical care</w:t>
      </w:r>
      <w:r w:rsidR="00655390" w:rsidRPr="00717DB3">
        <w:rPr>
          <w:rFonts w:ascii="Times New Roman" w:hAnsi="Times New Roman" w:cs="Times New Roman"/>
          <w:lang w:val="en-GB"/>
        </w:rPr>
        <w:t xml:space="preserve"> must be understood as an integral part of the healthcare provided to critically ill or injured patients, with the same objective as the hospital phase: to contribute to the overall healing process of the patient.</w:t>
      </w:r>
      <w:r w:rsidR="00183401">
        <w:rPr>
          <w:rFonts w:ascii="Times New Roman" w:hAnsi="Times New Roman" w:cs="Times New Roman"/>
          <w:lang w:val="en-GB"/>
        </w:rPr>
        <w:t xml:space="preserve"> </w:t>
      </w:r>
      <w:r w:rsidR="00655390" w:rsidRPr="00717DB3">
        <w:rPr>
          <w:rFonts w:ascii="Times New Roman" w:hAnsi="Times New Roman" w:cs="Times New Roman"/>
          <w:lang w:val="en-GB"/>
        </w:rPr>
        <w:t>In many cases, therapeutic or supportive procedures can be initiated in the prehospital setting. This can potentially delay the arrival in the hospital, but at the same time early prehospital stabilisation of hemodynamically, respiratory and metabolic disorders can significantly improve the outcome of the patient</w:t>
      </w:r>
      <w:r w:rsidR="00D36DE3" w:rsidRPr="00717DB3">
        <w:rPr>
          <w:rFonts w:ascii="Times New Roman" w:hAnsi="Times New Roman" w:cs="Times New Roman"/>
          <w:lang w:val="en-GB"/>
        </w:rPr>
        <w:t xml:space="preserve">. </w:t>
      </w:r>
      <w:r w:rsidR="006E411D" w:rsidRPr="00717DB3">
        <w:rPr>
          <w:rFonts w:ascii="Times New Roman" w:hAnsi="Times New Roman" w:cs="Times New Roman"/>
          <w:lang w:val="en-GB"/>
        </w:rPr>
        <w:t>For some procedures/treatment</w:t>
      </w:r>
      <w:r w:rsidR="00C87B20" w:rsidRPr="00717DB3">
        <w:rPr>
          <w:rFonts w:ascii="Times New Roman" w:hAnsi="Times New Roman" w:cs="Times New Roman"/>
          <w:lang w:val="en-GB"/>
        </w:rPr>
        <w:t>s</w:t>
      </w:r>
      <w:r w:rsidR="006E411D" w:rsidRPr="00717DB3">
        <w:rPr>
          <w:rFonts w:ascii="Times New Roman" w:hAnsi="Times New Roman" w:cs="Times New Roman"/>
          <w:lang w:val="en-GB"/>
        </w:rPr>
        <w:t xml:space="preserve">, </w:t>
      </w:r>
      <w:r w:rsidR="00C87B20" w:rsidRPr="00717DB3">
        <w:rPr>
          <w:rFonts w:ascii="Times New Roman" w:hAnsi="Times New Roman" w:cs="Times New Roman"/>
          <w:lang w:val="en-GB"/>
        </w:rPr>
        <w:t xml:space="preserve">it is </w:t>
      </w:r>
      <w:r w:rsidR="006E411D" w:rsidRPr="00717DB3">
        <w:rPr>
          <w:rFonts w:ascii="Times New Roman" w:hAnsi="Times New Roman" w:cs="Times New Roman"/>
          <w:lang w:val="en-GB"/>
        </w:rPr>
        <w:t xml:space="preserve">probably not the matter whether </w:t>
      </w:r>
      <w:r w:rsidR="00C87B20" w:rsidRPr="00717DB3">
        <w:rPr>
          <w:rFonts w:ascii="Times New Roman" w:hAnsi="Times New Roman" w:cs="Times New Roman"/>
          <w:lang w:val="en-GB"/>
        </w:rPr>
        <w:t xml:space="preserve">they are </w:t>
      </w:r>
      <w:r w:rsidR="006E411D" w:rsidRPr="00717DB3">
        <w:rPr>
          <w:rFonts w:ascii="Times New Roman" w:hAnsi="Times New Roman" w:cs="Times New Roman"/>
          <w:lang w:val="en-GB"/>
        </w:rPr>
        <w:t>indicated in the p</w:t>
      </w:r>
      <w:r w:rsidR="00C87B20" w:rsidRPr="00717DB3">
        <w:rPr>
          <w:rFonts w:ascii="Times New Roman" w:hAnsi="Times New Roman" w:cs="Times New Roman"/>
          <w:lang w:val="en-GB"/>
        </w:rPr>
        <w:t>rehospital setting, but if they are indicated</w:t>
      </w:r>
      <w:r w:rsidR="006E411D" w:rsidRPr="00717DB3">
        <w:rPr>
          <w:rFonts w:ascii="Times New Roman" w:hAnsi="Times New Roman" w:cs="Times New Roman"/>
          <w:lang w:val="en-GB"/>
        </w:rPr>
        <w:t xml:space="preserve"> in the overall management of the patient.</w:t>
      </w:r>
      <w:r w:rsidR="00C87B20" w:rsidRPr="00717DB3">
        <w:rPr>
          <w:rFonts w:ascii="Times New Roman" w:hAnsi="Times New Roman" w:cs="Times New Roman"/>
          <w:lang w:val="en-GB"/>
        </w:rPr>
        <w:t xml:space="preserve"> </w:t>
      </w:r>
      <w:r w:rsidR="00D36DE3" w:rsidRPr="00717DB3">
        <w:rPr>
          <w:rFonts w:ascii="Times New Roman" w:hAnsi="Times New Roman" w:cs="Times New Roman"/>
          <w:lang w:val="en-GB"/>
        </w:rPr>
        <w:t xml:space="preserve">The challenge of </w:t>
      </w:r>
      <w:r>
        <w:rPr>
          <w:rFonts w:ascii="Times New Roman" w:hAnsi="Times New Roman" w:cs="Times New Roman"/>
          <w:lang w:val="en-GB"/>
        </w:rPr>
        <w:t>prehospital critical care</w:t>
      </w:r>
      <w:r w:rsidR="00D36DE3" w:rsidRPr="00717DB3">
        <w:rPr>
          <w:rFonts w:ascii="Times New Roman" w:hAnsi="Times New Roman" w:cs="Times New Roman"/>
          <w:lang w:val="en-GB"/>
        </w:rPr>
        <w:t xml:space="preserve"> is to determine which treatment or procedures should be done by whom, when and in which setting. </w:t>
      </w:r>
    </w:p>
    <w:p w14:paraId="1789B1C3" w14:textId="77777777" w:rsidR="005452D7" w:rsidRDefault="00C87B20" w:rsidP="00C87B20">
      <w:pPr>
        <w:rPr>
          <w:rFonts w:ascii="Times New Roman" w:hAnsi="Times New Roman" w:cs="Times New Roman"/>
        </w:rPr>
      </w:pPr>
      <w:r w:rsidRPr="00717DB3">
        <w:rPr>
          <w:rFonts w:ascii="Times New Roman" w:hAnsi="Times New Roman" w:cs="Times New Roman"/>
        </w:rPr>
        <w:t xml:space="preserve">To measure the overall quality of </w:t>
      </w:r>
      <w:r w:rsidR="00B2592A">
        <w:rPr>
          <w:rFonts w:ascii="Times New Roman" w:hAnsi="Times New Roman" w:cs="Times New Roman"/>
        </w:rPr>
        <w:t>prehospital critica</w:t>
      </w:r>
      <w:r w:rsidR="00E064DB">
        <w:rPr>
          <w:rFonts w:ascii="Times New Roman" w:hAnsi="Times New Roman" w:cs="Times New Roman"/>
        </w:rPr>
        <w:t>l</w:t>
      </w:r>
      <w:r w:rsidR="00B2592A">
        <w:rPr>
          <w:rFonts w:ascii="Times New Roman" w:hAnsi="Times New Roman" w:cs="Times New Roman"/>
        </w:rPr>
        <w:t xml:space="preserve"> care</w:t>
      </w:r>
      <w:r w:rsidRPr="00717DB3">
        <w:rPr>
          <w:rFonts w:ascii="Times New Roman" w:hAnsi="Times New Roman" w:cs="Times New Roman"/>
        </w:rPr>
        <w:t xml:space="preserve">, we have to </w:t>
      </w:r>
      <w:r w:rsidR="000B7FA0" w:rsidRPr="00717DB3">
        <w:rPr>
          <w:rFonts w:ascii="Times New Roman" w:hAnsi="Times New Roman" w:cs="Times New Roman"/>
        </w:rPr>
        <w:t xml:space="preserve">identify </w:t>
      </w:r>
      <w:r w:rsidR="00B2592A">
        <w:rPr>
          <w:rFonts w:ascii="Times New Roman" w:hAnsi="Times New Roman" w:cs="Times New Roman"/>
        </w:rPr>
        <w:t>Quality I</w:t>
      </w:r>
      <w:r w:rsidR="000B7FA0" w:rsidRPr="00717DB3">
        <w:rPr>
          <w:rFonts w:ascii="Times New Roman" w:hAnsi="Times New Roman" w:cs="Times New Roman"/>
        </w:rPr>
        <w:t>ndicators (QI) who measure the structures</w:t>
      </w:r>
      <w:r w:rsidRPr="00717DB3">
        <w:rPr>
          <w:rFonts w:ascii="Times New Roman" w:hAnsi="Times New Roman" w:cs="Times New Roman"/>
        </w:rPr>
        <w:t>, the processes and the outcome</w:t>
      </w:r>
      <w:r w:rsidR="00B2592A">
        <w:rPr>
          <w:rFonts w:ascii="Times New Roman" w:hAnsi="Times New Roman" w:cs="Times New Roman"/>
        </w:rPr>
        <w:t xml:space="preserve">s </w:t>
      </w:r>
      <w:r w:rsidR="000B7FA0" w:rsidRPr="00717DB3">
        <w:rPr>
          <w:rFonts w:ascii="Times New Roman" w:hAnsi="Times New Roman" w:cs="Times New Roman"/>
        </w:rPr>
        <w:t xml:space="preserve">(Donabedian). </w:t>
      </w:r>
      <w:r w:rsidR="00C33F64">
        <w:rPr>
          <w:rFonts w:ascii="Times New Roman" w:hAnsi="Times New Roman" w:cs="Times New Roman"/>
        </w:rPr>
        <w:t>QI must consider</w:t>
      </w:r>
      <w:r w:rsidR="000B7FA0" w:rsidRPr="00717DB3">
        <w:rPr>
          <w:rFonts w:ascii="Times New Roman" w:hAnsi="Times New Roman" w:cs="Times New Roman"/>
        </w:rPr>
        <w:t xml:space="preserve"> at least one of the 6 quality dimensions (effectiveness, equity, timeliness, patient-centeredness, safety and efficiency)</w:t>
      </w:r>
      <w:r w:rsidR="0066201A" w:rsidRPr="00717DB3">
        <w:rPr>
          <w:rFonts w:ascii="Times New Roman" w:hAnsi="Times New Roman" w:cs="Times New Roman"/>
        </w:rPr>
        <w:t>. They should be specific, sensible and have a link with an outcome.</w:t>
      </w:r>
      <w:r w:rsidR="005452D7">
        <w:rPr>
          <w:rFonts w:ascii="Times New Roman" w:hAnsi="Times New Roman" w:cs="Times New Roman"/>
        </w:rPr>
        <w:t xml:space="preserve"> </w:t>
      </w:r>
    </w:p>
    <w:p w14:paraId="40D704A6" w14:textId="187552F2" w:rsidR="0066201A" w:rsidRPr="005452D7" w:rsidRDefault="0066201A" w:rsidP="00C87B20">
      <w:pPr>
        <w:rPr>
          <w:rFonts w:ascii="Times New Roman" w:hAnsi="Times New Roman" w:cs="Times New Roman"/>
        </w:rPr>
      </w:pPr>
      <w:r w:rsidRPr="00717DB3">
        <w:rPr>
          <w:rFonts w:ascii="Times New Roman" w:hAnsi="Times New Roman" w:cs="Times New Roman"/>
          <w:lang w:val="en-GB"/>
        </w:rPr>
        <w:t xml:space="preserve">Quality indicators are frequently used, particularly in assessing processes and outcome. Measurement of processes, like complex interventions, through datasets is accessible, practicable and amenable to change. In contrast to outcome measures, process measurements don’t need risk adjustment to compare performance, that’s why they are frequently the focus of quality improvement systems. </w:t>
      </w:r>
    </w:p>
    <w:p w14:paraId="6E57DFD5" w14:textId="77777777" w:rsidR="0066201A" w:rsidRPr="00717DB3" w:rsidRDefault="0066201A" w:rsidP="00C87B20">
      <w:pPr>
        <w:rPr>
          <w:rFonts w:ascii="Times New Roman" w:hAnsi="Times New Roman" w:cs="Times New Roman"/>
          <w:lang w:val="en-GB"/>
        </w:rPr>
      </w:pPr>
    </w:p>
    <w:p w14:paraId="0A304FDF" w14:textId="1717CC4E" w:rsidR="001D086E" w:rsidRPr="00DF0A9F" w:rsidRDefault="0066201A" w:rsidP="00DF0A9F">
      <w:pPr>
        <w:rPr>
          <w:rFonts w:ascii="Times New Roman" w:hAnsi="Times New Roman" w:cs="Times New Roman"/>
          <w:lang w:val="en-GB"/>
        </w:rPr>
      </w:pPr>
      <w:r w:rsidRPr="00717DB3">
        <w:rPr>
          <w:rFonts w:ascii="Times New Roman" w:hAnsi="Times New Roman" w:cs="Times New Roman"/>
          <w:lang w:val="en-GB"/>
        </w:rPr>
        <w:lastRenderedPageBreak/>
        <w:t xml:space="preserve">In our work, we decided </w:t>
      </w:r>
      <w:r w:rsidR="001D086E" w:rsidRPr="00717DB3">
        <w:rPr>
          <w:rFonts w:ascii="Times New Roman" w:hAnsi="Times New Roman" w:cs="Times New Roman"/>
          <w:lang w:val="en-GB"/>
        </w:rPr>
        <w:t>to focus on one process of PCC: prehospital advanced airway management</w:t>
      </w:r>
      <w:r w:rsidR="00B2592A">
        <w:rPr>
          <w:rFonts w:ascii="Times New Roman" w:hAnsi="Times New Roman" w:cs="Times New Roman"/>
          <w:lang w:val="en-GB"/>
        </w:rPr>
        <w:t xml:space="preserve">, </w:t>
      </w:r>
      <w:r w:rsidR="001D086E" w:rsidRPr="00717DB3">
        <w:rPr>
          <w:rFonts w:ascii="Times New Roman" w:hAnsi="Times New Roman" w:cs="Times New Roman"/>
          <w:lang w:val="en-GB"/>
        </w:rPr>
        <w:t xml:space="preserve">as </w:t>
      </w:r>
      <w:r w:rsidR="00717DB3" w:rsidRPr="00717DB3">
        <w:rPr>
          <w:rFonts w:ascii="Times New Roman" w:hAnsi="Times New Roman" w:cs="Times New Roman"/>
          <w:lang w:val="en-GB"/>
        </w:rPr>
        <w:t>“</w:t>
      </w:r>
      <w:r w:rsidR="001D086E" w:rsidRPr="00717DB3">
        <w:rPr>
          <w:rFonts w:ascii="Times New Roman" w:hAnsi="Times New Roman" w:cs="Times New Roman"/>
        </w:rPr>
        <w:t>Airway</w:t>
      </w:r>
      <w:r w:rsidR="00717DB3" w:rsidRPr="00717DB3">
        <w:rPr>
          <w:rFonts w:ascii="Times New Roman" w:hAnsi="Times New Roman" w:cs="Times New Roman"/>
        </w:rPr>
        <w:t>”</w:t>
      </w:r>
      <w:r w:rsidR="001D086E" w:rsidRPr="00717DB3">
        <w:rPr>
          <w:rFonts w:ascii="Times New Roman" w:hAnsi="Times New Roman" w:cs="Times New Roman"/>
        </w:rPr>
        <w:t xml:space="preserve"> and </w:t>
      </w:r>
      <w:r w:rsidR="00717DB3" w:rsidRPr="00717DB3">
        <w:rPr>
          <w:rFonts w:ascii="Times New Roman" w:hAnsi="Times New Roman" w:cs="Times New Roman"/>
        </w:rPr>
        <w:t>“</w:t>
      </w:r>
      <w:r w:rsidR="001D086E" w:rsidRPr="00717DB3">
        <w:rPr>
          <w:rFonts w:ascii="Times New Roman" w:hAnsi="Times New Roman" w:cs="Times New Roman"/>
        </w:rPr>
        <w:t>Breathing</w:t>
      </w:r>
      <w:r w:rsidR="00717DB3" w:rsidRPr="00717DB3">
        <w:rPr>
          <w:rFonts w:ascii="Times New Roman" w:hAnsi="Times New Roman" w:cs="Times New Roman"/>
        </w:rPr>
        <w:t>”</w:t>
      </w:r>
      <w:r w:rsidR="001D086E" w:rsidRPr="00717DB3">
        <w:rPr>
          <w:rFonts w:ascii="Times New Roman" w:hAnsi="Times New Roman" w:cs="Times New Roman"/>
        </w:rPr>
        <w:t xml:space="preserve"> management are comprised in the immediate life-saving measures that should be taken, regardless of etiology. </w:t>
      </w:r>
      <w:r w:rsidR="00717DB3" w:rsidRPr="00717DB3">
        <w:rPr>
          <w:rFonts w:ascii="Times New Roman" w:hAnsi="Times New Roman" w:cs="Times New Roman"/>
        </w:rPr>
        <w:t xml:space="preserve">They </w:t>
      </w:r>
      <w:r w:rsidR="00717DB3" w:rsidRPr="00717DB3">
        <w:rPr>
          <w:rFonts w:ascii="Times New Roman" w:hAnsi="Times New Roman" w:cs="Times New Roman"/>
          <w:lang w:val="en-GB"/>
        </w:rPr>
        <w:t xml:space="preserve">can be </w:t>
      </w:r>
      <w:r w:rsidR="00717DB3" w:rsidRPr="00DF0A9F">
        <w:rPr>
          <w:rFonts w:ascii="Times New Roman" w:hAnsi="Times New Roman" w:cs="Times New Roman"/>
          <w:lang w:val="en-GB"/>
        </w:rPr>
        <w:t xml:space="preserve">performed during the prehospital phase with a high quality standard and without delaying the time to definitive care. </w:t>
      </w:r>
    </w:p>
    <w:p w14:paraId="25E3550C" w14:textId="43DD7188" w:rsidR="00392422" w:rsidRPr="00DF0A9F" w:rsidRDefault="00392422" w:rsidP="00DF0A9F">
      <w:pPr>
        <w:rPr>
          <w:rFonts w:ascii="Times New Roman" w:hAnsi="Times New Roman" w:cs="Times New Roman"/>
          <w:lang w:val="en-GB"/>
        </w:rPr>
      </w:pPr>
      <w:r w:rsidRPr="00DF0A9F">
        <w:rPr>
          <w:rFonts w:ascii="Times New Roman" w:hAnsi="Times New Roman" w:cs="Times New Roman"/>
          <w:lang w:val="en-GB"/>
        </w:rPr>
        <w:t>It has been suggested that the traditional method of systematic reviews could be of limited value in the evaluation of a complex intervention due to the heterogeneity and frequent lack of adequate description of the methods and contextual differences.</w:t>
      </w:r>
    </w:p>
    <w:p w14:paraId="2F1B42C6" w14:textId="47F5A44F" w:rsidR="00392422" w:rsidRPr="00DF0A9F" w:rsidRDefault="00392422" w:rsidP="00DF0A9F">
      <w:pPr>
        <w:rPr>
          <w:rFonts w:ascii="Times New Roman" w:hAnsi="Times New Roman" w:cs="Times New Roman"/>
          <w:lang w:val="en-GB"/>
        </w:rPr>
      </w:pPr>
      <w:r w:rsidRPr="00DF0A9F">
        <w:rPr>
          <w:rFonts w:ascii="Times New Roman" w:hAnsi="Times New Roman" w:cs="Times New Roman"/>
          <w:lang w:val="en-GB"/>
        </w:rPr>
        <w:t xml:space="preserve">We therefore </w:t>
      </w:r>
      <w:r w:rsidR="008211DB">
        <w:rPr>
          <w:rFonts w:ascii="Times New Roman" w:hAnsi="Times New Roman" w:cs="Times New Roman"/>
          <w:lang w:val="en-GB"/>
        </w:rPr>
        <w:t>believe</w:t>
      </w:r>
      <w:r w:rsidRPr="00DF0A9F">
        <w:rPr>
          <w:rFonts w:ascii="Times New Roman" w:hAnsi="Times New Roman" w:cs="Times New Roman"/>
          <w:lang w:val="en-GB"/>
        </w:rPr>
        <w:t xml:space="preserve"> that the identification, </w:t>
      </w:r>
      <w:r w:rsidR="00B2592A">
        <w:rPr>
          <w:rFonts w:ascii="Times New Roman" w:hAnsi="Times New Roman" w:cs="Times New Roman"/>
          <w:lang w:val="en-GB"/>
        </w:rPr>
        <w:t>validation and benchmarking of Q</w:t>
      </w:r>
      <w:r w:rsidRPr="00DF0A9F">
        <w:rPr>
          <w:rFonts w:ascii="Times New Roman" w:hAnsi="Times New Roman" w:cs="Times New Roman"/>
          <w:lang w:val="en-GB"/>
        </w:rPr>
        <w:t xml:space="preserve">I in </w:t>
      </w:r>
      <w:r w:rsidR="00B2592A">
        <w:rPr>
          <w:rFonts w:ascii="Times New Roman" w:hAnsi="Times New Roman" w:cs="Times New Roman"/>
          <w:lang w:val="en-GB"/>
        </w:rPr>
        <w:t>prehospital advanced airway management</w:t>
      </w:r>
      <w:r w:rsidRPr="00DF0A9F">
        <w:rPr>
          <w:rFonts w:ascii="Times New Roman" w:hAnsi="Times New Roman" w:cs="Times New Roman"/>
          <w:lang w:val="en-GB"/>
        </w:rPr>
        <w:t xml:space="preserve"> could be a better way to evaluate this complex intervention.</w:t>
      </w:r>
    </w:p>
    <w:p w14:paraId="3C32CFA3" w14:textId="1B57965E" w:rsidR="0066201A" w:rsidRPr="00DF0A9F" w:rsidRDefault="0066201A" w:rsidP="00DF0A9F">
      <w:pPr>
        <w:rPr>
          <w:rFonts w:ascii="Times New Roman" w:hAnsi="Times New Roman" w:cs="Times New Roman"/>
          <w:lang w:val="en-GB"/>
        </w:rPr>
      </w:pPr>
    </w:p>
    <w:p w14:paraId="658C6B0E" w14:textId="2F0CDE12" w:rsidR="004762FB" w:rsidRPr="000A61CB" w:rsidRDefault="00886FF9" w:rsidP="004762FB">
      <w:pPr>
        <w:rPr>
          <w:rFonts w:ascii="Times New Roman" w:hAnsi="Times New Roman" w:cs="Times New Roman"/>
          <w:lang w:val="en-GB"/>
        </w:rPr>
      </w:pPr>
      <w:r w:rsidRPr="00DF0A9F">
        <w:rPr>
          <w:rFonts w:ascii="Times New Roman" w:hAnsi="Times New Roman" w:cs="Times New Roman"/>
          <w:lang w:val="en-GB"/>
        </w:rPr>
        <w:t xml:space="preserve">In our project, we will first revise the consensus-based template for uniform reporting of data </w:t>
      </w:r>
      <w:r w:rsidR="00B2592A">
        <w:rPr>
          <w:rFonts w:ascii="Times New Roman" w:hAnsi="Times New Roman" w:cs="Times New Roman"/>
          <w:lang w:val="en-GB"/>
        </w:rPr>
        <w:t>from prehospital advanced airway management</w:t>
      </w:r>
      <w:r w:rsidR="00B2592A" w:rsidRPr="00DF0A9F">
        <w:rPr>
          <w:rFonts w:ascii="Times New Roman" w:hAnsi="Times New Roman" w:cs="Times New Roman"/>
          <w:lang w:val="en-GB"/>
        </w:rPr>
        <w:t xml:space="preserve"> </w:t>
      </w:r>
      <w:r w:rsidRPr="00DF0A9F">
        <w:rPr>
          <w:rFonts w:ascii="Times New Roman" w:hAnsi="Times New Roman" w:cs="Times New Roman"/>
          <w:lang w:val="en-GB"/>
        </w:rPr>
        <w:t xml:space="preserve">and determine quality indicators for intubation and post-intubation management in the emergency setting through a consensus process. </w:t>
      </w:r>
      <w:r w:rsidR="00DF0A9F">
        <w:rPr>
          <w:rFonts w:ascii="Times New Roman" w:hAnsi="Times New Roman" w:cs="Times New Roman"/>
          <w:lang w:val="en-GB"/>
        </w:rPr>
        <w:t>We will the</w:t>
      </w:r>
      <w:r w:rsidRPr="00DF0A9F">
        <w:rPr>
          <w:rFonts w:ascii="Times New Roman" w:hAnsi="Times New Roman" w:cs="Times New Roman"/>
          <w:lang w:val="en-GB"/>
        </w:rPr>
        <w:t xml:space="preserve">n collect and start </w:t>
      </w:r>
      <w:r w:rsidR="00183C0B">
        <w:rPr>
          <w:rFonts w:ascii="Times New Roman" w:hAnsi="Times New Roman" w:cs="Times New Roman"/>
          <w:lang w:val="en-GB"/>
        </w:rPr>
        <w:t xml:space="preserve">popular </w:t>
      </w:r>
      <w:r w:rsidRPr="00DF0A9F">
        <w:rPr>
          <w:rFonts w:ascii="Times New Roman" w:hAnsi="Times New Roman" w:cs="Times New Roman"/>
          <w:lang w:val="en-GB"/>
        </w:rPr>
        <w:t xml:space="preserve">benchmarking the QI in </w:t>
      </w:r>
      <w:r w:rsidRPr="00DF0A9F">
        <w:rPr>
          <w:rFonts w:ascii="Times New Roman" w:hAnsi="Times New Roman" w:cs="Times New Roman"/>
        </w:rPr>
        <w:t>a prosp</w:t>
      </w:r>
      <w:r w:rsidR="00DF0A9F">
        <w:rPr>
          <w:rFonts w:ascii="Times New Roman" w:hAnsi="Times New Roman" w:cs="Times New Roman"/>
        </w:rPr>
        <w:t>ective observational multicenter</w:t>
      </w:r>
      <w:r w:rsidRPr="00DF0A9F">
        <w:rPr>
          <w:rFonts w:ascii="Times New Roman" w:hAnsi="Times New Roman" w:cs="Times New Roman"/>
        </w:rPr>
        <w:t xml:space="preserve"> study.</w:t>
      </w:r>
      <w:r w:rsidR="00F87F07">
        <w:rPr>
          <w:rFonts w:ascii="Times New Roman" w:hAnsi="Times New Roman" w:cs="Times New Roman"/>
          <w:lang w:val="en-GB"/>
        </w:rPr>
        <w:t xml:space="preserve"> </w:t>
      </w:r>
      <w:r w:rsidR="00DF0A9F" w:rsidRPr="004762FB">
        <w:rPr>
          <w:rFonts w:ascii="Times New Roman" w:hAnsi="Times New Roman" w:cs="Times New Roman"/>
        </w:rPr>
        <w:t>Finall</w:t>
      </w:r>
      <w:r w:rsidRPr="004762FB">
        <w:rPr>
          <w:rFonts w:ascii="Times New Roman" w:hAnsi="Times New Roman" w:cs="Times New Roman"/>
        </w:rPr>
        <w:t>y</w:t>
      </w:r>
      <w:r w:rsidR="00DF0A9F" w:rsidRPr="004762FB">
        <w:rPr>
          <w:rFonts w:ascii="Times New Roman" w:hAnsi="Times New Roman" w:cs="Times New Roman"/>
        </w:rPr>
        <w:t>,</w:t>
      </w:r>
      <w:r w:rsidRPr="004762FB">
        <w:rPr>
          <w:rFonts w:ascii="Times New Roman" w:hAnsi="Times New Roman" w:cs="Times New Roman"/>
        </w:rPr>
        <w:t xml:space="preserve"> we will evaluate the impact of benchmarking of QI for </w:t>
      </w:r>
      <w:r w:rsidR="00B2592A">
        <w:rPr>
          <w:rFonts w:ascii="Times New Roman" w:hAnsi="Times New Roman" w:cs="Times New Roman"/>
          <w:lang w:val="en-GB"/>
        </w:rPr>
        <w:t>prehospital advanced airway management</w:t>
      </w:r>
      <w:r w:rsidRPr="004762FB">
        <w:rPr>
          <w:rFonts w:ascii="Times New Roman" w:hAnsi="Times New Roman" w:cs="Times New Roman"/>
        </w:rPr>
        <w:t xml:space="preserve"> on the outcome</w:t>
      </w:r>
      <w:r w:rsidR="00DF0A9F" w:rsidRPr="004762FB">
        <w:rPr>
          <w:rFonts w:ascii="Times New Roman" w:hAnsi="Times New Roman" w:cs="Times New Roman"/>
        </w:rPr>
        <w:t xml:space="preserve"> in a multicenter</w:t>
      </w:r>
      <w:r w:rsidRPr="004762FB">
        <w:rPr>
          <w:rFonts w:ascii="Times New Roman" w:hAnsi="Times New Roman" w:cs="Times New Roman"/>
        </w:rPr>
        <w:t xml:space="preserve"> comparative study</w:t>
      </w:r>
      <w:r w:rsidR="00DF0A9F" w:rsidRPr="004762FB">
        <w:rPr>
          <w:rFonts w:ascii="Times New Roman" w:hAnsi="Times New Roman" w:cs="Times New Roman"/>
        </w:rPr>
        <w:t>.</w:t>
      </w:r>
      <w:r w:rsidR="000A61CB">
        <w:rPr>
          <w:rFonts w:ascii="Times New Roman" w:hAnsi="Times New Roman" w:cs="Times New Roman"/>
          <w:lang w:val="en-GB"/>
        </w:rPr>
        <w:t xml:space="preserve"> </w:t>
      </w:r>
      <w:r w:rsidR="00DF0A9F" w:rsidRPr="004762FB">
        <w:rPr>
          <w:rFonts w:ascii="Times New Roman" w:hAnsi="Times New Roman" w:cs="Times New Roman"/>
        </w:rPr>
        <w:t xml:space="preserve">We believe that using benchmarking will help us to </w:t>
      </w:r>
      <w:r w:rsidR="000D6216" w:rsidRPr="004762FB">
        <w:rPr>
          <w:rFonts w:ascii="Times New Roman" w:hAnsi="Times New Roman" w:cs="Times New Roman"/>
        </w:rPr>
        <w:t>o</w:t>
      </w:r>
      <w:r w:rsidR="00DF0A9F" w:rsidRPr="004762FB">
        <w:rPr>
          <w:rFonts w:ascii="Times New Roman" w:hAnsi="Times New Roman" w:cs="Times New Roman"/>
        </w:rPr>
        <w:t>ptimize this process and improve the quality</w:t>
      </w:r>
      <w:r w:rsidR="000D6216" w:rsidRPr="004762FB">
        <w:rPr>
          <w:rFonts w:ascii="Times New Roman" w:hAnsi="Times New Roman" w:cs="Times New Roman"/>
        </w:rPr>
        <w:t xml:space="preserve"> of prehospital advanced airway management.</w:t>
      </w:r>
    </w:p>
    <w:p w14:paraId="7492E403" w14:textId="77777777" w:rsidR="004762FB" w:rsidRPr="004762FB" w:rsidRDefault="004762FB" w:rsidP="004762FB">
      <w:pPr>
        <w:rPr>
          <w:rFonts w:ascii="Times New Roman" w:hAnsi="Times New Roman" w:cs="Times New Roman"/>
        </w:rPr>
      </w:pPr>
    </w:p>
    <w:p w14:paraId="23DA178E" w14:textId="70AEE3C0" w:rsidR="00675E2D" w:rsidRPr="004762FB" w:rsidRDefault="004762FB" w:rsidP="004762FB">
      <w:pPr>
        <w:rPr>
          <w:rFonts w:ascii="Times New Roman" w:hAnsi="Times New Roman" w:cs="Times New Roman"/>
        </w:rPr>
      </w:pPr>
      <w:r w:rsidRPr="004762FB">
        <w:rPr>
          <w:rFonts w:ascii="Times New Roman" w:hAnsi="Times New Roman" w:cs="Times New Roman"/>
        </w:rPr>
        <w:t xml:space="preserve">Our work </w:t>
      </w:r>
      <w:r w:rsidR="000D6216" w:rsidRPr="004762FB">
        <w:rPr>
          <w:rFonts w:ascii="Times New Roman" w:hAnsi="Times New Roman" w:cs="Times New Roman"/>
        </w:rPr>
        <w:t xml:space="preserve">will be one piece in the development of a quality improvement network in prehospital critical care </w:t>
      </w:r>
      <w:r w:rsidRPr="004762FB">
        <w:rPr>
          <w:rFonts w:ascii="Times New Roman" w:hAnsi="Times New Roman" w:cs="Times New Roman"/>
        </w:rPr>
        <w:t xml:space="preserve">that </w:t>
      </w:r>
      <w:r w:rsidR="009756A4">
        <w:rPr>
          <w:rFonts w:ascii="Times New Roman" w:hAnsi="Times New Roman" w:cs="Times New Roman"/>
        </w:rPr>
        <w:t>could</w:t>
      </w:r>
      <w:bookmarkStart w:id="1" w:name="_GoBack"/>
      <w:bookmarkEnd w:id="1"/>
      <w:r w:rsidRPr="004762FB">
        <w:rPr>
          <w:rFonts w:ascii="Times New Roman" w:hAnsi="Times New Roman" w:cs="Times New Roman"/>
        </w:rPr>
        <w:t xml:space="preserve"> be the base for further research projects on quality topics.</w:t>
      </w:r>
    </w:p>
    <w:p w14:paraId="00C66401" w14:textId="0719E668" w:rsidR="00675E2D" w:rsidRPr="004762FB" w:rsidRDefault="00C87B20" w:rsidP="004762FB">
      <w:pPr>
        <w:rPr>
          <w:rFonts w:ascii="Times New Roman" w:hAnsi="Times New Roman" w:cs="Times New Roman"/>
          <w:b/>
          <w:lang w:val="en-GB"/>
        </w:rPr>
      </w:pPr>
      <w:r w:rsidRPr="004762FB">
        <w:rPr>
          <w:rFonts w:ascii="Times New Roman" w:hAnsi="Times New Roman" w:cs="Times New Roman"/>
          <w:lang w:val="en-GB"/>
        </w:rPr>
        <w:t xml:space="preserve">With the support of networks like EUPHOREA, there is a real potential for developing a </w:t>
      </w:r>
      <w:r w:rsidR="000D6216" w:rsidRPr="004762FB">
        <w:rPr>
          <w:rFonts w:ascii="Times New Roman" w:hAnsi="Times New Roman" w:cs="Times New Roman"/>
          <w:lang w:val="en-GB"/>
        </w:rPr>
        <w:t xml:space="preserve">structure for monitoring clinical performance </w:t>
      </w:r>
      <w:r w:rsidRPr="004762FB">
        <w:rPr>
          <w:rFonts w:ascii="Times New Roman" w:hAnsi="Times New Roman" w:cs="Times New Roman"/>
          <w:lang w:val="en-GB"/>
        </w:rPr>
        <w:t xml:space="preserve">that can contribute to </w:t>
      </w:r>
      <w:r w:rsidR="00C33F64">
        <w:rPr>
          <w:rFonts w:ascii="Times New Roman" w:hAnsi="Times New Roman" w:cs="Times New Roman"/>
          <w:lang w:val="en-GB"/>
        </w:rPr>
        <w:t xml:space="preserve">further development and </w:t>
      </w:r>
      <w:r w:rsidRPr="004762FB">
        <w:rPr>
          <w:rFonts w:ascii="Times New Roman" w:hAnsi="Times New Roman" w:cs="Times New Roman"/>
          <w:lang w:val="en-GB"/>
        </w:rPr>
        <w:t xml:space="preserve">elevate the value of </w:t>
      </w:r>
      <w:r w:rsidR="004762FB">
        <w:rPr>
          <w:rFonts w:ascii="Times New Roman" w:hAnsi="Times New Roman" w:cs="Times New Roman"/>
          <w:lang w:val="en-GB"/>
        </w:rPr>
        <w:t>prehospital critical care.</w:t>
      </w:r>
    </w:p>
    <w:p w14:paraId="3B522474" w14:textId="77777777" w:rsidR="0066201A" w:rsidRPr="004762FB" w:rsidRDefault="0066201A" w:rsidP="00675E2D">
      <w:pPr>
        <w:spacing w:line="360" w:lineRule="auto"/>
        <w:rPr>
          <w:rFonts w:ascii="Times New Roman" w:hAnsi="Times New Roman" w:cs="Times New Roman"/>
          <w:lang w:val="en-GB"/>
        </w:rPr>
      </w:pPr>
    </w:p>
    <w:p w14:paraId="2AF639BE" w14:textId="77777777" w:rsidR="00D36DE3" w:rsidRDefault="00D36DE3" w:rsidP="00076EE9">
      <w:pPr>
        <w:rPr>
          <w:rFonts w:ascii="Times New Roman" w:hAnsi="Times New Roman" w:cs="Times New Roman"/>
          <w:lang w:val="en-GB"/>
        </w:rPr>
      </w:pPr>
    </w:p>
    <w:p w14:paraId="78B39CA3" w14:textId="77777777" w:rsidR="00FB534D" w:rsidRDefault="00FB534D" w:rsidP="00076EE9">
      <w:pPr>
        <w:rPr>
          <w:rFonts w:ascii="Times New Roman" w:hAnsi="Times New Roman" w:cs="Times New Roman"/>
          <w:lang w:val="en-GB"/>
        </w:rPr>
      </w:pPr>
    </w:p>
    <w:p w14:paraId="1D8D1932" w14:textId="77777777" w:rsidR="00FB534D" w:rsidRDefault="00FB534D" w:rsidP="00076EE9">
      <w:pPr>
        <w:rPr>
          <w:rFonts w:ascii="Times New Roman" w:hAnsi="Times New Roman" w:cs="Times New Roman"/>
          <w:lang w:val="en-GB"/>
        </w:rPr>
      </w:pPr>
    </w:p>
    <w:p w14:paraId="490C4FEE" w14:textId="77777777" w:rsidR="00FB534D" w:rsidRDefault="00FB534D" w:rsidP="00076EE9">
      <w:pPr>
        <w:rPr>
          <w:rFonts w:ascii="Times New Roman" w:hAnsi="Times New Roman" w:cs="Times New Roman"/>
          <w:lang w:val="en-GB"/>
        </w:rPr>
      </w:pPr>
    </w:p>
    <w:sectPr w:rsidR="00FB534D" w:rsidSect="001C57BA">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a von Gunten" w:date="2016-05-12T00:37:00Z" w:initials="Av">
    <w:p w14:paraId="6340E8C6" w14:textId="77777777" w:rsidR="005B29E3" w:rsidRDefault="005B29E3" w:rsidP="005B29E3">
      <w:pPr>
        <w:pStyle w:val="CommentText"/>
      </w:pPr>
      <w:r>
        <w:rPr>
          <w:rStyle w:val="CommentReference"/>
        </w:rPr>
        <w:annotationRef/>
      </w:r>
      <w:r>
        <w:t>36</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0E8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732C"/>
    <w:multiLevelType w:val="hybridMultilevel"/>
    <w:tmpl w:val="FFC00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904D8"/>
    <w:multiLevelType w:val="hybridMultilevel"/>
    <w:tmpl w:val="77B6E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97C64"/>
    <w:multiLevelType w:val="hybridMultilevel"/>
    <w:tmpl w:val="52AAA3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D3137"/>
    <w:multiLevelType w:val="hybridMultilevel"/>
    <w:tmpl w:val="1D0E0AA6"/>
    <w:lvl w:ilvl="0" w:tplc="58BA2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E9"/>
    <w:rsid w:val="00076EE9"/>
    <w:rsid w:val="000A61CB"/>
    <w:rsid w:val="000B7FA0"/>
    <w:rsid w:val="000D6216"/>
    <w:rsid w:val="0014616D"/>
    <w:rsid w:val="00183401"/>
    <w:rsid w:val="00183C0B"/>
    <w:rsid w:val="001962E1"/>
    <w:rsid w:val="001C57BA"/>
    <w:rsid w:val="001D086E"/>
    <w:rsid w:val="002135BC"/>
    <w:rsid w:val="00277883"/>
    <w:rsid w:val="00310E94"/>
    <w:rsid w:val="003226FA"/>
    <w:rsid w:val="00392422"/>
    <w:rsid w:val="003A028D"/>
    <w:rsid w:val="00464767"/>
    <w:rsid w:val="004762FB"/>
    <w:rsid w:val="00487B08"/>
    <w:rsid w:val="004A11F5"/>
    <w:rsid w:val="00516331"/>
    <w:rsid w:val="00521C73"/>
    <w:rsid w:val="005452D7"/>
    <w:rsid w:val="005A5CE8"/>
    <w:rsid w:val="005B29E3"/>
    <w:rsid w:val="00655390"/>
    <w:rsid w:val="0066201A"/>
    <w:rsid w:val="00666DC9"/>
    <w:rsid w:val="00675E2D"/>
    <w:rsid w:val="006E411D"/>
    <w:rsid w:val="00717DB3"/>
    <w:rsid w:val="007C5170"/>
    <w:rsid w:val="008211DB"/>
    <w:rsid w:val="008331E2"/>
    <w:rsid w:val="00886FF9"/>
    <w:rsid w:val="00887866"/>
    <w:rsid w:val="009756A4"/>
    <w:rsid w:val="00976885"/>
    <w:rsid w:val="009A4744"/>
    <w:rsid w:val="009C076C"/>
    <w:rsid w:val="009C3AB0"/>
    <w:rsid w:val="009C3B8A"/>
    <w:rsid w:val="009D5B1E"/>
    <w:rsid w:val="00A01C4A"/>
    <w:rsid w:val="00A262E7"/>
    <w:rsid w:val="00AA339E"/>
    <w:rsid w:val="00AA62B1"/>
    <w:rsid w:val="00AB7051"/>
    <w:rsid w:val="00AE19A1"/>
    <w:rsid w:val="00B11EB9"/>
    <w:rsid w:val="00B2592A"/>
    <w:rsid w:val="00B70757"/>
    <w:rsid w:val="00BD12F1"/>
    <w:rsid w:val="00C01A92"/>
    <w:rsid w:val="00C33F64"/>
    <w:rsid w:val="00C87B20"/>
    <w:rsid w:val="00CD1D20"/>
    <w:rsid w:val="00CE1B5B"/>
    <w:rsid w:val="00D36DE3"/>
    <w:rsid w:val="00DB0B69"/>
    <w:rsid w:val="00DF0A9F"/>
    <w:rsid w:val="00E064DB"/>
    <w:rsid w:val="00E24917"/>
    <w:rsid w:val="00E3703E"/>
    <w:rsid w:val="00EC0E50"/>
    <w:rsid w:val="00F87F07"/>
    <w:rsid w:val="00FB534D"/>
    <w:rsid w:val="00FC43A9"/>
    <w:rsid w:val="00FE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7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E9"/>
    <w:pPr>
      <w:ind w:left="720"/>
      <w:contextualSpacing/>
    </w:pPr>
  </w:style>
  <w:style w:type="character" w:styleId="CommentReference">
    <w:name w:val="annotation reference"/>
    <w:basedOn w:val="DefaultParagraphFont"/>
    <w:uiPriority w:val="99"/>
    <w:unhideWhenUsed/>
    <w:rsid w:val="005B29E3"/>
    <w:rPr>
      <w:sz w:val="16"/>
      <w:szCs w:val="16"/>
    </w:rPr>
  </w:style>
  <w:style w:type="paragraph" w:styleId="CommentText">
    <w:name w:val="annotation text"/>
    <w:basedOn w:val="Normal"/>
    <w:link w:val="CommentTextChar"/>
    <w:uiPriority w:val="99"/>
    <w:unhideWhenUsed/>
    <w:rsid w:val="005B29E3"/>
    <w:rPr>
      <w:sz w:val="20"/>
      <w:szCs w:val="20"/>
      <w:lang w:val="fr-FR"/>
    </w:rPr>
  </w:style>
  <w:style w:type="character" w:customStyle="1" w:styleId="CommentTextChar">
    <w:name w:val="Comment Text Char"/>
    <w:basedOn w:val="DefaultParagraphFont"/>
    <w:link w:val="CommentText"/>
    <w:uiPriority w:val="99"/>
    <w:rsid w:val="005B29E3"/>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tiff"/><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750</Words>
  <Characters>4278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Kottmann</dc:creator>
  <cp:keywords/>
  <dc:description/>
  <cp:lastModifiedBy>Alex Kottmann</cp:lastModifiedBy>
  <cp:revision>10</cp:revision>
  <dcterms:created xsi:type="dcterms:W3CDTF">2016-11-14T10:31:00Z</dcterms:created>
  <dcterms:modified xsi:type="dcterms:W3CDTF">2016-11-17T10:01:00Z</dcterms:modified>
</cp:coreProperties>
</file>